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Тамбовской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Тамбовской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  ПО ТАМБОВСКОЙ ОБЛАСТИ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16.06.2021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Тамбовской области, организована работа по обеспечению функционирования органов управления, управлению силами и средствами в рамках системы антикризисного управления единой государственной системы предупреждения и ликвидации чрезвычайных ситуаций на региональном уровне.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реагированию на 5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загорания мусора в Моршанском районе, станция Вяжли</w:t>
            </w:r>
            <w:br/>
            <w:r>
              <w:rPr/>
              <w:t xml:space="preserve"> </w:t>
            </w:r>
            <w:br/>
            <w:r>
              <w:rPr/>
              <w:t xml:space="preserve"> - загорания мусора в р.п. Умет, мкр. СХТ</w:t>
            </w:r>
            <w:br/>
            <w:r>
              <w:rPr/>
              <w:t xml:space="preserve"> </w:t>
            </w:r>
            <w:br/>
            <w:r>
              <w:rPr/>
              <w:t xml:space="preserve"> - загорания квартира в городе Тамбов, улица Николая Вирты</w:t>
            </w:r>
            <w:br/>
            <w:r>
              <w:rPr/>
              <w:t xml:space="preserve"> </w:t>
            </w:r>
            <w:br/>
            <w:r>
              <w:rPr/>
              <w:t xml:space="preserve"> - загорания мусора в Никифоровском районе, село Ярославка</w:t>
            </w:r>
            <w:br/>
            <w:r>
              <w:rPr/>
              <w:t xml:space="preserve"> </w:t>
            </w:r>
            <w:br/>
            <w:r>
              <w:rPr/>
              <w:t xml:space="preserve"> - загорания мусора в Моршанском районе, район элеватора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территории Тамбовской области подтопленных участков дорог, мостов и жилых домов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IV.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2021-08-13T21:11:21+03:00</dcterms:created>
  <dcterms:modified xsi:type="dcterms:W3CDTF">2021-08-13T21:11:21+03:00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