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Анализ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работы по рассмотрению обращений гражданам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Главном управлении  МЧС России по Тамбовской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 IV квартал 2023 года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Calibri" w:cs="Times New Roman"/>
          <w:color w:val="000000" w:themeColor="text1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Работа с обращениями граждан в Главном управлении МЧС России по Тамбовской области (далее - Главное управление) организована и проводится в соответствии с Федеральным законом от 2 мая 2006 г. № 59 «О порядке рассмотрения обращений граждан Российской Федерации»,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Calibri" w:cs="Times New Roman"/>
          <w:color w:val="000000" w:themeColor="text1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В Главное управление (включая территориальные отделы (отделения) надзорной деятельности и профилактической работы Главного управления за отчетный период поступило 283 обращения.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Calibri" w:cs="Times New Roman"/>
          <w:color w:val="000000" w:themeColor="text1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Увеличение обращений граждан связано с  представлением запросов о представлении справок, подтверждающие факт произошедшего пожара, а также запросов финансовых управляющих в связи с проведением процедур банкротства.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Calibri" w:cs="Times New Roman"/>
          <w:color w:val="000000" w:themeColor="text1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Основные тематические вопросы, по которым обращались граждане за IV квартал 2023 года в Главном управлении: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противопожарная служба, соблюдение норм противопожарной безопасности;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деятельность государственной инспекции по маломерным судам.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Основные причины активности граждан связаны с вопросами соблюдения противопожарной безопасности в связи с осенним периодом, разведением костров, сжиганием мусора и листвы на садовых участках, а также проведением процедур банкротства финансовыми управляющими.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рамках профилактической работы по пожарной безопасности необходимо проведение обследований домовладений граждан с проведением инструктажа и распространением памяток по противопожарной тематике.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55" w:right="567" w:header="315" w:top="1166" w:footer="0" w:bottom="1073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19406295"/>
    </w:sdtPr>
    <w:sdtContent>
      <w:p>
        <w:pPr>
          <w:pStyle w:val="Style23"/>
          <w:jc w:val="center"/>
          <w:rPr/>
        </w:pPr>
        <w:r>
          <w:rPr/>
        </w:r>
      </w:p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0f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31d14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31d14"/>
    <w:rPr/>
  </w:style>
  <w:style w:type="paragraph" w:styleId="Style17" w:customStyle="1">
    <w:name w:val="Заголовок"/>
    <w:basedOn w:val="Normal"/>
    <w:next w:val="Style18"/>
    <w:qFormat/>
    <w:rsid w:val="009500fd"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rsid w:val="009500fd"/>
    <w:pPr>
      <w:spacing w:lineRule="auto" w:line="276" w:before="0" w:after="140"/>
    </w:pPr>
    <w:rPr/>
  </w:style>
  <w:style w:type="paragraph" w:styleId="Style19">
    <w:name w:val="List"/>
    <w:basedOn w:val="Style18"/>
    <w:rsid w:val="009500fd"/>
    <w:pPr/>
    <w:rPr>
      <w:rFonts w:ascii="PT Sans" w:hAnsi="PT Sans" w:cs="Noto Sans Devanagari"/>
    </w:rPr>
  </w:style>
  <w:style w:type="paragraph" w:styleId="Style20" w:customStyle="1">
    <w:name w:val="Caption"/>
    <w:basedOn w:val="Normal"/>
    <w:qFormat/>
    <w:rsid w:val="009500fd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Indexheading">
    <w:name w:val="index heading"/>
    <w:basedOn w:val="Normal"/>
    <w:qFormat/>
    <w:rsid w:val="009500fd"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qFormat/>
    <w:rsid w:val="009500fd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1d69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Верхний и нижний колонтитулы"/>
    <w:basedOn w:val="Normal"/>
    <w:qFormat/>
    <w:rsid w:val="009500fd"/>
    <w:pPr/>
    <w:rPr/>
  </w:style>
  <w:style w:type="paragraph" w:styleId="Style23" w:customStyle="1">
    <w:name w:val="Header"/>
    <w:basedOn w:val="Normal"/>
    <w:uiPriority w:val="99"/>
    <w:unhideWhenUsed/>
    <w:rsid w:val="00431d14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uiPriority w:val="99"/>
    <w:unhideWhenUsed/>
    <w:rsid w:val="00431d14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9500f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8B74-6359-4ED7-992D-4E4FB7C0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Application>LibreOffice/6.4.7.2$Linux_X86_64 LibreOffice_project/72d9d5113b23a0ed474720f9d366fcde9a2744dd</Application>
  <Pages>1</Pages>
  <Words>212</Words>
  <Characters>1505</Characters>
  <CharactersWithSpaces>1708</CharactersWithSpaces>
  <Paragraphs>13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2022-06-27T13:56:00Z</dcterms:created>
  <dc:creator>Советник - Ксенофонтова Е.В.</dc:creator>
  <dc:description/>
  <dc:language>ru-RU</dc:language>
  <cp:lastModifiedBy/>
  <cp:lastPrinted>2023-10-03T08:47:08Z</cp:lastPrinted>
  <dcterms:modified xsi:type="dcterms:W3CDTF">2024-01-10T13:01:54Z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